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6B3741" w14:textId="5792435C" w:rsidR="00B535FD" w:rsidRDefault="00615A1D">
      <w:r>
        <w:rPr>
          <w:noProof/>
        </w:rPr>
        <w:drawing>
          <wp:anchor distT="0" distB="0" distL="114300" distR="114300" simplePos="0" relativeHeight="251657215" behindDoc="1" locked="0" layoutInCell="1" allowOverlap="1" wp14:anchorId="6C58B38D" wp14:editId="3209CC6E">
            <wp:simplePos x="0" y="0"/>
            <wp:positionH relativeFrom="column">
              <wp:posOffset>3137081</wp:posOffset>
            </wp:positionH>
            <wp:positionV relativeFrom="paragraph">
              <wp:posOffset>-1140460</wp:posOffset>
            </wp:positionV>
            <wp:extent cx="3847465" cy="33515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0-02 at 8.53.45 PM.png"/>
                    <pic:cNvPicPr/>
                  </pic:nvPicPr>
                  <pic:blipFill>
                    <a:blip r:embed="rId7">
                      <a:extLst>
                        <a:ext uri="{28A0092B-C50C-407E-A947-70E740481C1C}">
                          <a14:useLocalDpi xmlns:a14="http://schemas.microsoft.com/office/drawing/2010/main" val="0"/>
                        </a:ext>
                      </a:extLst>
                    </a:blip>
                    <a:stretch>
                      <a:fillRect/>
                    </a:stretch>
                  </pic:blipFill>
                  <pic:spPr>
                    <a:xfrm>
                      <a:off x="0" y="0"/>
                      <a:ext cx="3847465" cy="3351530"/>
                    </a:xfrm>
                    <a:prstGeom prst="rect">
                      <a:avLst/>
                    </a:prstGeom>
                  </pic:spPr>
                </pic:pic>
              </a:graphicData>
            </a:graphic>
            <wp14:sizeRelH relativeFrom="page">
              <wp14:pctWidth>0</wp14:pctWidth>
            </wp14:sizeRelH>
            <wp14:sizeRelV relativeFrom="page">
              <wp14:pctHeight>0</wp14:pctHeight>
            </wp14:sizeRelV>
          </wp:anchor>
        </w:drawing>
      </w:r>
      <w:r w:rsidR="00010E1F">
        <w:rPr>
          <w:noProof/>
        </w:rPr>
        <w:drawing>
          <wp:anchor distT="0" distB="0" distL="114300" distR="114300" simplePos="0" relativeHeight="251658240" behindDoc="1" locked="0" layoutInCell="1" allowOverlap="1" wp14:anchorId="1E0D1F33" wp14:editId="212EF325">
            <wp:simplePos x="0" y="0"/>
            <wp:positionH relativeFrom="column">
              <wp:posOffset>-979170</wp:posOffset>
            </wp:positionH>
            <wp:positionV relativeFrom="paragraph">
              <wp:posOffset>-911860</wp:posOffset>
            </wp:positionV>
            <wp:extent cx="4353013" cy="34315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2-18138061.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4353013" cy="3431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5FD">
        <w:rPr>
          <w:noProof/>
        </w:rPr>
        <w:drawing>
          <wp:anchor distT="0" distB="0" distL="114300" distR="114300" simplePos="0" relativeHeight="251662336" behindDoc="1" locked="0" layoutInCell="1" allowOverlap="1" wp14:anchorId="5F35AC98" wp14:editId="677D97C7">
            <wp:simplePos x="0" y="0"/>
            <wp:positionH relativeFrom="column">
              <wp:posOffset>3136900</wp:posOffset>
            </wp:positionH>
            <wp:positionV relativeFrom="paragraph">
              <wp:posOffset>1965325</wp:posOffset>
            </wp:positionV>
            <wp:extent cx="3835400" cy="546100"/>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10-02 at 9.04.33 PM.png"/>
                    <pic:cNvPicPr/>
                  </pic:nvPicPr>
                  <pic:blipFill rotWithShape="1">
                    <a:blip r:embed="rId9">
                      <a:extLst>
                        <a:ext uri="{28A0092B-C50C-407E-A947-70E740481C1C}">
                          <a14:useLocalDpi xmlns:a14="http://schemas.microsoft.com/office/drawing/2010/main" val="0"/>
                        </a:ext>
                      </a:extLst>
                    </a:blip>
                    <a:srcRect t="-1" b="4868"/>
                    <a:stretch/>
                  </pic:blipFill>
                  <pic:spPr bwMode="auto">
                    <a:xfrm>
                      <a:off x="0" y="0"/>
                      <a:ext cx="3835400" cy="54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41" w:rightFromText="141" w:vertAnchor="text" w:horzAnchor="page" w:tblpX="550" w:tblpY="4033"/>
        <w:tblW w:w="11761" w:type="dxa"/>
        <w:tblLayout w:type="fixed"/>
        <w:tblLook w:val="04A0" w:firstRow="1" w:lastRow="0" w:firstColumn="1" w:lastColumn="0" w:noHBand="0" w:noVBand="1"/>
      </w:tblPr>
      <w:tblGrid>
        <w:gridCol w:w="1263"/>
        <w:gridCol w:w="1276"/>
        <w:gridCol w:w="1417"/>
        <w:gridCol w:w="1418"/>
        <w:gridCol w:w="1984"/>
        <w:gridCol w:w="4403"/>
      </w:tblGrid>
      <w:tr w:rsidR="00615A1D" w:rsidRPr="0059235B" w14:paraId="08920E98" w14:textId="77777777" w:rsidTr="00615A1D">
        <w:trPr>
          <w:trHeight w:val="591"/>
        </w:trPr>
        <w:tc>
          <w:tcPr>
            <w:tcW w:w="1263" w:type="dxa"/>
          </w:tcPr>
          <w:p w14:paraId="03EE0B44" w14:textId="77777777" w:rsidR="00615A1D" w:rsidRPr="0059235B" w:rsidRDefault="00615A1D" w:rsidP="00615A1D">
            <w:bookmarkStart w:id="0" w:name="_GoBack"/>
            <w:bookmarkEnd w:id="0"/>
            <w:r w:rsidRPr="0059235B">
              <w:t>Organismo</w:t>
            </w:r>
          </w:p>
        </w:tc>
        <w:tc>
          <w:tcPr>
            <w:tcW w:w="1276" w:type="dxa"/>
          </w:tcPr>
          <w:p w14:paraId="5E32E32D" w14:textId="77777777" w:rsidR="00615A1D" w:rsidRPr="0059235B" w:rsidRDefault="00615A1D" w:rsidP="00615A1D">
            <w:r w:rsidRPr="0059235B">
              <w:t>Teléfono</w:t>
            </w:r>
          </w:p>
        </w:tc>
        <w:tc>
          <w:tcPr>
            <w:tcW w:w="1417" w:type="dxa"/>
          </w:tcPr>
          <w:p w14:paraId="61422D62" w14:textId="77777777" w:rsidR="00615A1D" w:rsidRPr="0059235B" w:rsidRDefault="00615A1D" w:rsidP="00615A1D">
            <w:r w:rsidRPr="0059235B">
              <w:t>Dirección</w:t>
            </w:r>
          </w:p>
        </w:tc>
        <w:tc>
          <w:tcPr>
            <w:tcW w:w="1418" w:type="dxa"/>
          </w:tcPr>
          <w:p w14:paraId="42D3E1FE" w14:textId="77777777" w:rsidR="00615A1D" w:rsidRPr="0059235B" w:rsidRDefault="00615A1D" w:rsidP="00615A1D">
            <w:r w:rsidRPr="0059235B">
              <w:t>Página Web</w:t>
            </w:r>
          </w:p>
        </w:tc>
        <w:tc>
          <w:tcPr>
            <w:tcW w:w="1984" w:type="dxa"/>
          </w:tcPr>
          <w:p w14:paraId="55919B7F" w14:textId="77777777" w:rsidR="00615A1D" w:rsidRPr="0059235B" w:rsidRDefault="00615A1D" w:rsidP="00615A1D">
            <w:r>
              <w:t>Contacto</w:t>
            </w:r>
          </w:p>
        </w:tc>
        <w:tc>
          <w:tcPr>
            <w:tcW w:w="4403" w:type="dxa"/>
          </w:tcPr>
          <w:p w14:paraId="4E074941" w14:textId="77777777" w:rsidR="00615A1D" w:rsidRPr="0059235B" w:rsidRDefault="00615A1D" w:rsidP="00615A1D">
            <w:r>
              <w:t>Comentarios</w:t>
            </w:r>
          </w:p>
        </w:tc>
      </w:tr>
      <w:tr w:rsidR="00615A1D" w:rsidRPr="00615A1D" w14:paraId="09B0A337" w14:textId="77777777" w:rsidTr="00615A1D">
        <w:trPr>
          <w:trHeight w:val="913"/>
        </w:trPr>
        <w:tc>
          <w:tcPr>
            <w:tcW w:w="1263" w:type="dxa"/>
            <w:shd w:val="clear" w:color="auto" w:fill="F37E77"/>
          </w:tcPr>
          <w:p w14:paraId="664697BC" w14:textId="77777777" w:rsidR="00615A1D" w:rsidRPr="0059235B" w:rsidRDefault="00615A1D" w:rsidP="00615A1D">
            <w:pPr>
              <w:rPr>
                <w:rFonts w:eastAsia="Times New Roman"/>
              </w:rPr>
            </w:pPr>
            <w:r w:rsidRPr="0059235B">
              <w:rPr>
                <w:rFonts w:eastAsia="Times New Roman"/>
              </w:rPr>
              <w:t>Protección Civil</w:t>
            </w:r>
          </w:p>
        </w:tc>
        <w:tc>
          <w:tcPr>
            <w:tcW w:w="1276" w:type="dxa"/>
            <w:shd w:val="clear" w:color="auto" w:fill="F37E77"/>
          </w:tcPr>
          <w:p w14:paraId="3D38022E" w14:textId="77777777" w:rsidR="00615A1D" w:rsidRPr="0059235B" w:rsidRDefault="00615A1D" w:rsidP="00615A1D">
            <w:r w:rsidRPr="0059235B">
              <w:t>01 800 716 34 10</w:t>
            </w:r>
          </w:p>
          <w:p w14:paraId="28B8745B" w14:textId="77777777" w:rsidR="00615A1D" w:rsidRPr="0059235B" w:rsidRDefault="00615A1D" w:rsidP="00615A1D"/>
        </w:tc>
        <w:tc>
          <w:tcPr>
            <w:tcW w:w="1417" w:type="dxa"/>
            <w:shd w:val="clear" w:color="auto" w:fill="F37E77"/>
          </w:tcPr>
          <w:p w14:paraId="47549223" w14:textId="77777777" w:rsidR="00615A1D" w:rsidRPr="0059235B" w:rsidRDefault="00615A1D" w:rsidP="00615A1D">
            <w:pPr>
              <w:rPr>
                <w:rFonts w:eastAsia="Times New Roman"/>
              </w:rPr>
            </w:pPr>
            <w:r w:rsidRPr="0059235B">
              <w:rPr>
                <w:rFonts w:eastAsia="Times New Roman"/>
              </w:rPr>
              <w:t>Torre Corporativa Olmo, piso 6 y 7, que se ubica en Distribuidor Vial No. 1009, Col. Reserva Territorial, Código Postal 91096, Xalapa, Veracruz. </w:t>
            </w:r>
          </w:p>
          <w:p w14:paraId="127722B5" w14:textId="77777777" w:rsidR="00615A1D" w:rsidRDefault="00615A1D" w:rsidP="00615A1D">
            <w:pPr>
              <w:rPr>
                <w:rFonts w:eastAsia="Times New Roman"/>
              </w:rPr>
            </w:pPr>
          </w:p>
          <w:p w14:paraId="7F7B32FF" w14:textId="77777777" w:rsidR="00615A1D" w:rsidRDefault="00615A1D" w:rsidP="00615A1D">
            <w:pPr>
              <w:rPr>
                <w:rFonts w:eastAsia="Times New Roman"/>
              </w:rPr>
            </w:pPr>
          </w:p>
          <w:p w14:paraId="34605826" w14:textId="77777777" w:rsidR="00615A1D" w:rsidRPr="0059235B" w:rsidRDefault="00615A1D" w:rsidP="00615A1D">
            <w:pPr>
              <w:rPr>
                <w:rFonts w:eastAsia="Times New Roman"/>
              </w:rPr>
            </w:pPr>
          </w:p>
        </w:tc>
        <w:tc>
          <w:tcPr>
            <w:tcW w:w="1418" w:type="dxa"/>
            <w:shd w:val="clear" w:color="auto" w:fill="F37E77"/>
          </w:tcPr>
          <w:p w14:paraId="6F2278DA" w14:textId="77777777" w:rsidR="00615A1D" w:rsidRPr="0059235B" w:rsidRDefault="00615A1D" w:rsidP="00615A1D">
            <w:pPr>
              <w:rPr>
                <w:rFonts w:eastAsia="Times New Roman"/>
              </w:rPr>
            </w:pPr>
            <w:r w:rsidRPr="0059235B">
              <w:rPr>
                <w:rFonts w:eastAsia="Times New Roman"/>
              </w:rPr>
              <w:t>http://www.sev.gob.mx/proteccion-civil/</w:t>
            </w:r>
          </w:p>
        </w:tc>
        <w:tc>
          <w:tcPr>
            <w:tcW w:w="1984" w:type="dxa"/>
            <w:shd w:val="clear" w:color="auto" w:fill="F37E77"/>
          </w:tcPr>
          <w:p w14:paraId="1883353D" w14:textId="77777777" w:rsidR="00615A1D" w:rsidRPr="006277CA" w:rsidRDefault="00615A1D" w:rsidP="00615A1D">
            <w:pPr>
              <w:rPr>
                <w:rFonts w:eastAsia="Times New Roman"/>
                <w:highlight w:val="yellow"/>
              </w:rPr>
            </w:pPr>
            <w:r w:rsidRPr="006277CA">
              <w:rPr>
                <w:rFonts w:eastAsia="Times New Roman"/>
              </w:rPr>
              <w:t xml:space="preserve">012288203170 </w:t>
            </w:r>
            <w:r w:rsidRPr="006277CA">
              <w:rPr>
                <w:rFonts w:eastAsia="Times New Roman"/>
                <w:highlight w:val="yellow"/>
              </w:rPr>
              <w:t>ext. 2163 dirección de planeación y regulación rafa07_arq@hotmail.com</w:t>
            </w:r>
          </w:p>
          <w:p w14:paraId="7C9E2A51" w14:textId="77777777" w:rsidR="00615A1D" w:rsidRPr="006277CA" w:rsidRDefault="00615A1D" w:rsidP="00615A1D">
            <w:pPr>
              <w:rPr>
                <w:rFonts w:eastAsia="Times New Roman"/>
              </w:rPr>
            </w:pPr>
            <w:r w:rsidRPr="006277CA">
              <w:rPr>
                <w:rFonts w:eastAsia="Times New Roman"/>
                <w:highlight w:val="yellow"/>
              </w:rPr>
              <w:t xml:space="preserve">Secretaria </w:t>
            </w:r>
            <w:proofErr w:type="spellStart"/>
            <w:r w:rsidRPr="006277CA">
              <w:rPr>
                <w:rFonts w:eastAsia="Times New Roman"/>
                <w:highlight w:val="yellow"/>
              </w:rPr>
              <w:t>Nayeli</w:t>
            </w:r>
            <w:proofErr w:type="spellEnd"/>
            <w:r w:rsidRPr="006277CA">
              <w:rPr>
                <w:rFonts w:eastAsia="Times New Roman"/>
                <w:highlight w:val="yellow"/>
              </w:rPr>
              <w:t xml:space="preserve">, encargado Analista de Gestión (crean </w:t>
            </w:r>
            <w:proofErr w:type="gramStart"/>
            <w:r w:rsidRPr="006277CA">
              <w:rPr>
                <w:rFonts w:eastAsia="Times New Roman"/>
                <w:highlight w:val="yellow"/>
              </w:rPr>
              <w:t>reglamentos)Arq.</w:t>
            </w:r>
            <w:proofErr w:type="gramEnd"/>
            <w:r w:rsidRPr="006277CA">
              <w:rPr>
                <w:rFonts w:eastAsia="Times New Roman"/>
                <w:highlight w:val="yellow"/>
              </w:rPr>
              <w:t xml:space="preserve"> Rafael López Castañeda</w:t>
            </w:r>
          </w:p>
          <w:p w14:paraId="5ACA585D" w14:textId="77777777" w:rsidR="00615A1D" w:rsidRPr="006277CA" w:rsidRDefault="00615A1D" w:rsidP="00615A1D">
            <w:pPr>
              <w:rPr>
                <w:rFonts w:eastAsia="Times New Roman"/>
              </w:rPr>
            </w:pPr>
          </w:p>
          <w:p w14:paraId="1FACDA34" w14:textId="77777777" w:rsidR="00615A1D" w:rsidRPr="006277CA" w:rsidRDefault="00615A1D" w:rsidP="00615A1D">
            <w:pPr>
              <w:rPr>
                <w:rFonts w:eastAsia="Times New Roman"/>
                <w:highlight w:val="magenta"/>
              </w:rPr>
            </w:pPr>
            <w:r w:rsidRPr="006277CA">
              <w:rPr>
                <w:rFonts w:eastAsia="Times New Roman"/>
                <w:highlight w:val="magenta"/>
              </w:rPr>
              <w:t xml:space="preserve">Ext. 2122 </w:t>
            </w:r>
          </w:p>
          <w:p w14:paraId="453BBE61" w14:textId="77777777" w:rsidR="00615A1D" w:rsidRPr="006277CA" w:rsidRDefault="00615A1D" w:rsidP="00615A1D">
            <w:pPr>
              <w:rPr>
                <w:rFonts w:eastAsia="Times New Roman"/>
                <w:highlight w:val="magenta"/>
              </w:rPr>
            </w:pPr>
            <w:r w:rsidRPr="006277CA">
              <w:rPr>
                <w:rFonts w:eastAsia="Times New Roman"/>
                <w:highlight w:val="magenta"/>
              </w:rPr>
              <w:t>Ext. 2118 Jorge Subdirector de emergencias</w:t>
            </w:r>
          </w:p>
          <w:p w14:paraId="20035FA3" w14:textId="77777777" w:rsidR="00615A1D" w:rsidRPr="006277CA" w:rsidRDefault="00615A1D" w:rsidP="00615A1D">
            <w:pPr>
              <w:rPr>
                <w:rFonts w:eastAsia="Times New Roman"/>
              </w:rPr>
            </w:pPr>
            <w:r w:rsidRPr="006277CA">
              <w:rPr>
                <w:rFonts w:eastAsia="Times New Roman"/>
                <w:highlight w:val="magenta"/>
              </w:rPr>
              <w:t>Dirección General de Emergencias</w:t>
            </w:r>
            <w:r>
              <w:rPr>
                <w:rFonts w:eastAsia="Times New Roman"/>
              </w:rPr>
              <w:t xml:space="preserve"> (marcar 6:30)</w:t>
            </w:r>
          </w:p>
          <w:p w14:paraId="3C78C63C" w14:textId="77777777" w:rsidR="00615A1D" w:rsidRPr="006277CA" w:rsidRDefault="00615A1D" w:rsidP="00615A1D">
            <w:pPr>
              <w:rPr>
                <w:rFonts w:eastAsia="Times New Roman"/>
              </w:rPr>
            </w:pPr>
          </w:p>
          <w:p w14:paraId="0059B35C" w14:textId="77777777" w:rsidR="00615A1D" w:rsidRPr="0059779C" w:rsidRDefault="00615A1D" w:rsidP="00615A1D">
            <w:pPr>
              <w:rPr>
                <w:rFonts w:eastAsia="Times New Roman"/>
                <w:highlight w:val="green"/>
              </w:rPr>
            </w:pPr>
            <w:r w:rsidRPr="0059779C">
              <w:rPr>
                <w:rFonts w:eastAsia="Times New Roman"/>
                <w:highlight w:val="green"/>
              </w:rPr>
              <w:t>Ext. 2150</w:t>
            </w:r>
          </w:p>
          <w:p w14:paraId="0C426F72" w14:textId="77777777" w:rsidR="00615A1D" w:rsidRPr="006277CA" w:rsidRDefault="00615A1D" w:rsidP="00615A1D">
            <w:pPr>
              <w:rPr>
                <w:rFonts w:eastAsia="Times New Roman"/>
              </w:rPr>
            </w:pPr>
            <w:r w:rsidRPr="0059779C">
              <w:rPr>
                <w:rFonts w:eastAsia="Times New Roman"/>
                <w:highlight w:val="green"/>
              </w:rPr>
              <w:t>Dirección de Capacitación</w:t>
            </w:r>
          </w:p>
          <w:p w14:paraId="6BBA2388" w14:textId="77777777" w:rsidR="00615A1D" w:rsidRPr="006277CA" w:rsidRDefault="00615A1D" w:rsidP="00615A1D">
            <w:pPr>
              <w:rPr>
                <w:rFonts w:eastAsia="Times New Roman"/>
              </w:rPr>
            </w:pPr>
          </w:p>
        </w:tc>
        <w:tc>
          <w:tcPr>
            <w:tcW w:w="4403" w:type="dxa"/>
            <w:shd w:val="clear" w:color="auto" w:fill="F37E77"/>
          </w:tcPr>
          <w:p w14:paraId="5EF20CAF" w14:textId="77777777" w:rsidR="00615A1D" w:rsidRPr="006277CA" w:rsidRDefault="00615A1D" w:rsidP="00615A1D">
            <w:pPr>
              <w:rPr>
                <w:rFonts w:eastAsia="Times New Roman"/>
                <w:highlight w:val="yellow"/>
              </w:rPr>
            </w:pPr>
            <w:r w:rsidRPr="006277CA">
              <w:rPr>
                <w:rFonts w:eastAsia="Times New Roman"/>
                <w:highlight w:val="yellow"/>
              </w:rPr>
              <w:t xml:space="preserve">Ellos entran en acción en riesgos medianos, alto y cuando municipio </w:t>
            </w:r>
          </w:p>
          <w:p w14:paraId="06DD830C" w14:textId="77777777" w:rsidR="00615A1D" w:rsidRPr="006277CA" w:rsidRDefault="00615A1D" w:rsidP="00615A1D">
            <w:pPr>
              <w:rPr>
                <w:rFonts w:eastAsia="Times New Roman"/>
                <w:highlight w:val="yellow"/>
              </w:rPr>
            </w:pPr>
          </w:p>
          <w:p w14:paraId="7AF9254B" w14:textId="77777777" w:rsidR="00615A1D" w:rsidRDefault="00615A1D" w:rsidP="00615A1D">
            <w:pPr>
              <w:rPr>
                <w:rFonts w:eastAsia="Times New Roman"/>
              </w:rPr>
            </w:pPr>
            <w:r w:rsidRPr="006277CA">
              <w:rPr>
                <w:rFonts w:eastAsia="Times New Roman"/>
                <w:highlight w:val="yellow"/>
              </w:rPr>
              <w:t xml:space="preserve">Cada municipio tiene dirección o subdirección </w:t>
            </w:r>
            <w:r>
              <w:rPr>
                <w:rFonts w:eastAsia="Times New Roman"/>
                <w:highlight w:val="yellow"/>
              </w:rPr>
              <w:t xml:space="preserve">en el caso de Veracruz son </w:t>
            </w:r>
            <w:r w:rsidRPr="006277CA">
              <w:rPr>
                <w:rFonts w:eastAsia="Times New Roman"/>
                <w:highlight w:val="yellow"/>
              </w:rPr>
              <w:t>212</w:t>
            </w:r>
            <w:r>
              <w:rPr>
                <w:rFonts w:eastAsia="Times New Roman"/>
                <w:highlight w:val="yellow"/>
              </w:rPr>
              <w:t>,</w:t>
            </w:r>
            <w:r w:rsidRPr="006277CA">
              <w:rPr>
                <w:rFonts w:eastAsia="Times New Roman"/>
                <w:highlight w:val="yellow"/>
              </w:rPr>
              <w:t xml:space="preserve"> cada uno tienen su protección civil, en caso que sobrepase entran ellos</w:t>
            </w:r>
            <w:r>
              <w:rPr>
                <w:rFonts w:eastAsia="Times New Roman"/>
                <w:highlight w:val="yellow"/>
              </w:rPr>
              <w:t xml:space="preserve"> como estatal</w:t>
            </w:r>
            <w:r w:rsidRPr="006277CA">
              <w:rPr>
                <w:rFonts w:eastAsia="Times New Roman"/>
                <w:highlight w:val="yellow"/>
              </w:rPr>
              <w:t>, y dividen el estado en regiones 6 regiones.</w:t>
            </w:r>
            <w:r>
              <w:rPr>
                <w:rFonts w:eastAsia="Times New Roman"/>
              </w:rPr>
              <w:t xml:space="preserve"> </w:t>
            </w:r>
          </w:p>
          <w:p w14:paraId="4318A874" w14:textId="77777777" w:rsidR="00615A1D" w:rsidRDefault="00615A1D" w:rsidP="00615A1D">
            <w:pPr>
              <w:rPr>
                <w:rFonts w:eastAsia="Times New Roman"/>
              </w:rPr>
            </w:pPr>
          </w:p>
          <w:p w14:paraId="24034DDF" w14:textId="77777777" w:rsidR="00615A1D" w:rsidRPr="00153BB2" w:rsidRDefault="00615A1D" w:rsidP="00615A1D">
            <w:pPr>
              <w:rPr>
                <w:rFonts w:eastAsia="Times New Roman"/>
                <w:highlight w:val="magenta"/>
              </w:rPr>
            </w:pPr>
            <w:r w:rsidRPr="00153BB2">
              <w:rPr>
                <w:rFonts w:eastAsia="Times New Roman"/>
                <w:highlight w:val="magenta"/>
              </w:rPr>
              <w:t>Jorge Roberto rojas subdirector de atención de emergencia</w:t>
            </w:r>
          </w:p>
          <w:p w14:paraId="2DCF34C9" w14:textId="77777777" w:rsidR="00615A1D" w:rsidRPr="00153BB2" w:rsidRDefault="00615A1D" w:rsidP="00615A1D">
            <w:pPr>
              <w:rPr>
                <w:rFonts w:eastAsia="Times New Roman"/>
                <w:highlight w:val="magenta"/>
              </w:rPr>
            </w:pPr>
          </w:p>
          <w:p w14:paraId="0128D585" w14:textId="77777777" w:rsidR="00615A1D" w:rsidRPr="00153BB2" w:rsidRDefault="00615A1D" w:rsidP="00615A1D">
            <w:pPr>
              <w:rPr>
                <w:rFonts w:eastAsia="Times New Roman"/>
                <w:highlight w:val="magenta"/>
              </w:rPr>
            </w:pPr>
            <w:r w:rsidRPr="00153BB2">
              <w:rPr>
                <w:rFonts w:eastAsia="Times New Roman"/>
                <w:highlight w:val="magenta"/>
              </w:rPr>
              <w:t xml:space="preserve">En el estado estamos expuestos a 5 fenómenos </w:t>
            </w:r>
            <w:proofErr w:type="spellStart"/>
            <w:r w:rsidRPr="00153BB2">
              <w:rPr>
                <w:rFonts w:eastAsia="Times New Roman"/>
                <w:highlight w:val="magenta"/>
              </w:rPr>
              <w:t>pertubadores</w:t>
            </w:r>
            <w:proofErr w:type="spellEnd"/>
            <w:r w:rsidRPr="00153BB2">
              <w:rPr>
                <w:rFonts w:eastAsia="Times New Roman"/>
                <w:highlight w:val="magenta"/>
              </w:rPr>
              <w:t xml:space="preserve"> naturales, </w:t>
            </w:r>
            <w:r>
              <w:rPr>
                <w:rFonts w:eastAsia="Times New Roman"/>
                <w:highlight w:val="magenta"/>
              </w:rPr>
              <w:t>geológicos</w:t>
            </w:r>
            <w:r w:rsidRPr="00153BB2">
              <w:rPr>
                <w:rFonts w:eastAsia="Times New Roman"/>
                <w:highlight w:val="magenta"/>
              </w:rPr>
              <w:t xml:space="preserve">, </w:t>
            </w:r>
            <w:r>
              <w:rPr>
                <w:rFonts w:eastAsia="Times New Roman"/>
                <w:highlight w:val="magenta"/>
              </w:rPr>
              <w:t>hidrológicos</w:t>
            </w:r>
            <w:r w:rsidRPr="00153BB2">
              <w:rPr>
                <w:rFonts w:eastAsia="Times New Roman"/>
                <w:highlight w:val="magenta"/>
              </w:rPr>
              <w:t>, antro</w:t>
            </w:r>
            <w:r>
              <w:rPr>
                <w:rFonts w:eastAsia="Times New Roman"/>
                <w:highlight w:val="magenta"/>
              </w:rPr>
              <w:t xml:space="preserve">pológicos, y </w:t>
            </w:r>
            <w:proofErr w:type="spellStart"/>
            <w:r>
              <w:rPr>
                <w:rFonts w:eastAsia="Times New Roman"/>
                <w:highlight w:val="magenta"/>
              </w:rPr>
              <w:t>sanitorio</w:t>
            </w:r>
            <w:proofErr w:type="spellEnd"/>
            <w:r>
              <w:rPr>
                <w:rFonts w:eastAsia="Times New Roman"/>
                <w:highlight w:val="magenta"/>
              </w:rPr>
              <w:t>-</w:t>
            </w:r>
            <w:r w:rsidRPr="00153BB2">
              <w:rPr>
                <w:rFonts w:eastAsia="Times New Roman"/>
                <w:highlight w:val="magenta"/>
              </w:rPr>
              <w:t>ecológicos, tenemos vulner</w:t>
            </w:r>
            <w:r>
              <w:rPr>
                <w:rFonts w:eastAsia="Times New Roman"/>
                <w:highlight w:val="magenta"/>
              </w:rPr>
              <w:t xml:space="preserve">abilidad a todos los fenómenos porque en el estado tenemos </w:t>
            </w:r>
            <w:r w:rsidRPr="00153BB2">
              <w:rPr>
                <w:rFonts w:eastAsia="Times New Roman"/>
                <w:highlight w:val="magenta"/>
              </w:rPr>
              <w:t xml:space="preserve">carreteras, autopistas, líneas costeras, zonas de alta montaña, ciclones y frentes </w:t>
            </w:r>
            <w:proofErr w:type="spellStart"/>
            <w:r w:rsidRPr="00153BB2">
              <w:rPr>
                <w:rFonts w:eastAsia="Times New Roman"/>
                <w:highlight w:val="magenta"/>
              </w:rPr>
              <w:t>frios</w:t>
            </w:r>
            <w:proofErr w:type="spellEnd"/>
            <w:r w:rsidRPr="00153BB2">
              <w:rPr>
                <w:rFonts w:eastAsia="Times New Roman"/>
                <w:highlight w:val="magenta"/>
              </w:rPr>
              <w:t xml:space="preserve"> </w:t>
            </w:r>
          </w:p>
          <w:p w14:paraId="16940245" w14:textId="77777777" w:rsidR="00615A1D" w:rsidRPr="00153BB2" w:rsidRDefault="00615A1D" w:rsidP="00615A1D">
            <w:pPr>
              <w:rPr>
                <w:rFonts w:eastAsia="Times New Roman"/>
                <w:highlight w:val="magenta"/>
              </w:rPr>
            </w:pPr>
          </w:p>
          <w:p w14:paraId="4727D853" w14:textId="77777777" w:rsidR="00615A1D" w:rsidRPr="00153BB2" w:rsidRDefault="00615A1D" w:rsidP="00615A1D">
            <w:pPr>
              <w:rPr>
                <w:rFonts w:eastAsia="Times New Roman"/>
                <w:highlight w:val="magenta"/>
              </w:rPr>
            </w:pPr>
            <w:r w:rsidRPr="00153BB2">
              <w:rPr>
                <w:rFonts w:eastAsia="Times New Roman"/>
                <w:highlight w:val="magenta"/>
              </w:rPr>
              <w:t>Principalmente para tener una intervención porque sobrepasa la capacidad</w:t>
            </w:r>
            <w:r>
              <w:rPr>
                <w:rFonts w:eastAsia="Times New Roman"/>
                <w:highlight w:val="magenta"/>
              </w:rPr>
              <w:t xml:space="preserve"> de respuesta del municipio. Protección Civil </w:t>
            </w:r>
            <w:r w:rsidRPr="00153BB2">
              <w:rPr>
                <w:rFonts w:eastAsia="Times New Roman"/>
                <w:highlight w:val="magenta"/>
              </w:rPr>
              <w:t xml:space="preserve">trabaja bajo sistemas municipales de protección civil que son </w:t>
            </w:r>
            <w:r w:rsidRPr="00153BB2">
              <w:rPr>
                <w:rFonts w:eastAsia="Times New Roman"/>
                <w:highlight w:val="magenta"/>
              </w:rPr>
              <w:lastRenderedPageBreak/>
              <w:t>prácticamente por las fuerzas de tarea e instituciones y dependencias que están preparadas para llevar a cabo las acciones auxiliares.</w:t>
            </w:r>
          </w:p>
          <w:p w14:paraId="5EA2C387" w14:textId="77777777" w:rsidR="00615A1D" w:rsidRPr="00153BB2" w:rsidRDefault="00615A1D" w:rsidP="00615A1D">
            <w:pPr>
              <w:rPr>
                <w:rFonts w:eastAsia="Times New Roman"/>
                <w:highlight w:val="magenta"/>
              </w:rPr>
            </w:pPr>
          </w:p>
          <w:p w14:paraId="2533EC42" w14:textId="77777777" w:rsidR="00615A1D" w:rsidRPr="00153BB2" w:rsidRDefault="00615A1D" w:rsidP="00615A1D">
            <w:pPr>
              <w:rPr>
                <w:rFonts w:eastAsia="Times New Roman"/>
                <w:highlight w:val="magenta"/>
              </w:rPr>
            </w:pPr>
            <w:r w:rsidRPr="00153BB2">
              <w:rPr>
                <w:rFonts w:eastAsia="Times New Roman"/>
                <w:highlight w:val="magenta"/>
              </w:rPr>
              <w:t>No manejan protocolo especial,</w:t>
            </w:r>
            <w:r>
              <w:rPr>
                <w:rFonts w:eastAsia="Times New Roman"/>
                <w:highlight w:val="magenta"/>
              </w:rPr>
              <w:t xml:space="preserve"> pero existe un</w:t>
            </w:r>
            <w:r w:rsidRPr="00153BB2">
              <w:rPr>
                <w:rFonts w:eastAsia="Times New Roman"/>
                <w:highlight w:val="magenta"/>
              </w:rPr>
              <w:t xml:space="preserve"> sistema de comando de incidentes en donde establecen un puesto de comando o comando unificado</w:t>
            </w:r>
            <w:r>
              <w:rPr>
                <w:rFonts w:eastAsia="Times New Roman"/>
                <w:highlight w:val="magenta"/>
              </w:rPr>
              <w:t xml:space="preserve">, que es cuando ya </w:t>
            </w:r>
            <w:proofErr w:type="gramStart"/>
            <w:r>
              <w:rPr>
                <w:rFonts w:eastAsia="Times New Roman"/>
                <w:highlight w:val="magenta"/>
              </w:rPr>
              <w:t xml:space="preserve">inició </w:t>
            </w:r>
            <w:r w:rsidRPr="00153BB2">
              <w:rPr>
                <w:rFonts w:eastAsia="Times New Roman"/>
                <w:highlight w:val="magenta"/>
              </w:rPr>
              <w:t xml:space="preserve"> un</w:t>
            </w:r>
            <w:proofErr w:type="gramEnd"/>
            <w:r w:rsidRPr="00153BB2">
              <w:rPr>
                <w:rFonts w:eastAsia="Times New Roman"/>
                <w:highlight w:val="magenta"/>
              </w:rPr>
              <w:t xml:space="preserve"> consejo municipal y llegan diferentes dependencias del estado, y pueden llegar autoridades federales. </w:t>
            </w:r>
          </w:p>
          <w:p w14:paraId="53FB6E20" w14:textId="77777777" w:rsidR="00615A1D" w:rsidRPr="00153BB2" w:rsidRDefault="00615A1D" w:rsidP="00615A1D">
            <w:pPr>
              <w:rPr>
                <w:rFonts w:eastAsia="Times New Roman"/>
                <w:highlight w:val="magenta"/>
              </w:rPr>
            </w:pPr>
          </w:p>
          <w:p w14:paraId="6FBCACC5" w14:textId="77777777" w:rsidR="00615A1D" w:rsidRPr="00153BB2" w:rsidRDefault="00615A1D" w:rsidP="00615A1D">
            <w:pPr>
              <w:rPr>
                <w:rFonts w:eastAsia="Times New Roman"/>
                <w:highlight w:val="magenta"/>
              </w:rPr>
            </w:pPr>
            <w:r w:rsidRPr="00153BB2">
              <w:rPr>
                <w:rFonts w:eastAsia="Times New Roman"/>
                <w:highlight w:val="magenta"/>
              </w:rPr>
              <w:t xml:space="preserve">Bajo este comando establecen puestos con áreas de concentración de </w:t>
            </w:r>
            <w:proofErr w:type="spellStart"/>
            <w:r w:rsidRPr="00153BB2">
              <w:rPr>
                <w:rFonts w:eastAsia="Times New Roman"/>
                <w:highlight w:val="magenta"/>
              </w:rPr>
              <w:t>victimas</w:t>
            </w:r>
            <w:proofErr w:type="spellEnd"/>
            <w:r w:rsidRPr="00153BB2">
              <w:rPr>
                <w:rFonts w:eastAsia="Times New Roman"/>
                <w:highlight w:val="magenta"/>
              </w:rPr>
              <w:t>, se establece un área de operaciones para conjuntar atención de emergencias, se buscan especialistas por ejemplo en sismos en estructuras, o evaluadores de daño y básicos, establecen a nivel organigrama puestos para todos los daños, oficial de informació</w:t>
            </w:r>
            <w:r>
              <w:rPr>
                <w:rFonts w:eastAsia="Times New Roman"/>
                <w:highlight w:val="magenta"/>
              </w:rPr>
              <w:t>n pública a quien será el vocero.</w:t>
            </w:r>
          </w:p>
          <w:p w14:paraId="343CF807" w14:textId="77777777" w:rsidR="00615A1D" w:rsidRPr="00153BB2" w:rsidRDefault="00615A1D" w:rsidP="00615A1D">
            <w:pPr>
              <w:rPr>
                <w:rFonts w:eastAsia="Times New Roman"/>
                <w:highlight w:val="magenta"/>
              </w:rPr>
            </w:pPr>
          </w:p>
          <w:p w14:paraId="22040521" w14:textId="77777777" w:rsidR="00615A1D" w:rsidRPr="00153BB2" w:rsidRDefault="00615A1D" w:rsidP="00615A1D">
            <w:pPr>
              <w:rPr>
                <w:rFonts w:eastAsia="Times New Roman"/>
                <w:highlight w:val="magenta"/>
              </w:rPr>
            </w:pPr>
          </w:p>
          <w:p w14:paraId="0F457BA3" w14:textId="77777777" w:rsidR="00615A1D" w:rsidRPr="00153BB2" w:rsidRDefault="00615A1D" w:rsidP="00615A1D">
            <w:pPr>
              <w:rPr>
                <w:rFonts w:eastAsia="Times New Roman"/>
                <w:highlight w:val="magenta"/>
              </w:rPr>
            </w:pPr>
            <w:r>
              <w:rPr>
                <w:rFonts w:eastAsia="Times New Roman"/>
                <w:highlight w:val="magenta"/>
              </w:rPr>
              <w:t xml:space="preserve">Tiempo de atención: </w:t>
            </w:r>
            <w:r w:rsidRPr="00153BB2">
              <w:rPr>
                <w:rFonts w:eastAsia="Times New Roman"/>
                <w:highlight w:val="magenta"/>
              </w:rPr>
              <w:t>Depende del tipo de emergencia y el lugar, en la zona de 40 a 70 min, en Veracruz, en un deslave en la zona de la montaña hasta 8 horas</w:t>
            </w:r>
          </w:p>
          <w:p w14:paraId="77A4DBFA" w14:textId="77777777" w:rsidR="00615A1D" w:rsidRPr="00153BB2" w:rsidRDefault="00615A1D" w:rsidP="00615A1D">
            <w:pPr>
              <w:rPr>
                <w:rFonts w:eastAsia="Times New Roman"/>
                <w:highlight w:val="magenta"/>
              </w:rPr>
            </w:pPr>
          </w:p>
          <w:p w14:paraId="0A97F5C4" w14:textId="77777777" w:rsidR="00615A1D" w:rsidRDefault="00615A1D" w:rsidP="00615A1D">
            <w:pPr>
              <w:rPr>
                <w:rFonts w:eastAsia="Times New Roman"/>
              </w:rPr>
            </w:pPr>
            <w:r w:rsidRPr="00153BB2">
              <w:rPr>
                <w:rFonts w:eastAsia="Times New Roman"/>
                <w:highlight w:val="magenta"/>
              </w:rPr>
              <w:t>A nivel local debe tener una respuesta de 4 a 20 min en comunidad, en ciudad de 8-10</w:t>
            </w:r>
            <w:r>
              <w:rPr>
                <w:rFonts w:eastAsia="Times New Roman"/>
              </w:rPr>
              <w:t xml:space="preserve"> </w:t>
            </w:r>
          </w:p>
          <w:p w14:paraId="02BC2212" w14:textId="77777777" w:rsidR="00615A1D" w:rsidRDefault="00615A1D" w:rsidP="00615A1D">
            <w:pPr>
              <w:rPr>
                <w:rFonts w:eastAsia="Times New Roman"/>
              </w:rPr>
            </w:pPr>
          </w:p>
          <w:p w14:paraId="0673B30E" w14:textId="77777777" w:rsidR="00615A1D" w:rsidRDefault="00615A1D" w:rsidP="00615A1D">
            <w:pPr>
              <w:rPr>
                <w:rFonts w:eastAsia="Times New Roman"/>
              </w:rPr>
            </w:pPr>
            <w:r>
              <w:rPr>
                <w:rFonts w:eastAsia="Times New Roman"/>
              </w:rPr>
              <w:t xml:space="preserve">Cruz roja mexicana resiliencia nacional ante inundaciones y sismos, </w:t>
            </w:r>
            <w:proofErr w:type="spellStart"/>
            <w:r>
              <w:rPr>
                <w:rFonts w:eastAsia="Times New Roman"/>
              </w:rPr>
              <w:t>watsan</w:t>
            </w:r>
            <w:proofErr w:type="spellEnd"/>
            <w:r>
              <w:rPr>
                <w:rFonts w:eastAsia="Times New Roman"/>
              </w:rPr>
              <w:t xml:space="preserve"> especialistas de trata de agua, a través de plantas potabilizadoras en situaciones de desastre que rebasa la federación </w:t>
            </w:r>
          </w:p>
          <w:p w14:paraId="1FA8E181" w14:textId="77777777" w:rsidR="00615A1D" w:rsidRDefault="00615A1D" w:rsidP="00615A1D">
            <w:pPr>
              <w:rPr>
                <w:rFonts w:eastAsia="Times New Roman"/>
              </w:rPr>
            </w:pPr>
            <w:r>
              <w:rPr>
                <w:rFonts w:eastAsia="Times New Roman"/>
              </w:rPr>
              <w:t xml:space="preserve"> </w:t>
            </w:r>
          </w:p>
          <w:p w14:paraId="2CDFCBED" w14:textId="77777777" w:rsidR="00615A1D" w:rsidRDefault="00615A1D" w:rsidP="00615A1D">
            <w:pPr>
              <w:rPr>
                <w:rFonts w:eastAsia="Times New Roman"/>
              </w:rPr>
            </w:pPr>
            <w:hyperlink r:id="rId10" w:history="1">
              <w:r w:rsidRPr="00D1042A">
                <w:rPr>
                  <w:rStyle w:val="Hyperlink"/>
                  <w:rFonts w:eastAsia="Times New Roman"/>
                </w:rPr>
                <w:t>Jorgerobertorojas86@gmail.com</w:t>
              </w:r>
            </w:hyperlink>
          </w:p>
          <w:p w14:paraId="209F04ED" w14:textId="77777777" w:rsidR="00615A1D" w:rsidRDefault="00615A1D" w:rsidP="00615A1D">
            <w:pPr>
              <w:rPr>
                <w:rFonts w:eastAsia="Times New Roman"/>
              </w:rPr>
            </w:pPr>
          </w:p>
          <w:p w14:paraId="0F8CAE50" w14:textId="77777777" w:rsidR="00615A1D" w:rsidRDefault="00615A1D" w:rsidP="00615A1D">
            <w:pPr>
              <w:rPr>
                <w:rFonts w:eastAsia="Times New Roman"/>
              </w:rPr>
            </w:pPr>
            <w:r>
              <w:rPr>
                <w:rFonts w:eastAsia="Times New Roman"/>
              </w:rPr>
              <w:t xml:space="preserve">JR RH </w:t>
            </w:r>
          </w:p>
          <w:p w14:paraId="2307E35B" w14:textId="77777777" w:rsidR="00615A1D" w:rsidRDefault="00615A1D" w:rsidP="00615A1D">
            <w:pPr>
              <w:rPr>
                <w:rFonts w:eastAsia="Times New Roman"/>
              </w:rPr>
            </w:pPr>
          </w:p>
          <w:p w14:paraId="00A9E34E" w14:textId="77777777" w:rsidR="00615A1D" w:rsidRPr="0059779C" w:rsidRDefault="00615A1D" w:rsidP="00615A1D">
            <w:pPr>
              <w:rPr>
                <w:rFonts w:eastAsia="Times New Roman"/>
                <w:highlight w:val="green"/>
              </w:rPr>
            </w:pPr>
            <w:r>
              <w:rPr>
                <w:rFonts w:eastAsia="Times New Roman"/>
                <w:highlight w:val="green"/>
              </w:rPr>
              <w:t xml:space="preserve">Cómo es la capacitación del personal: </w:t>
            </w:r>
            <w:r w:rsidRPr="0059779C">
              <w:rPr>
                <w:rFonts w:eastAsia="Times New Roman"/>
                <w:highlight w:val="green"/>
              </w:rPr>
              <w:t xml:space="preserve">Son temas permanentes y van dirigido a las brigadas, protección civil de las dependencias estatales federales, escuelas, y empresas. Primer respondiente en primeros auxilios, búsqueda y rescate, </w:t>
            </w:r>
            <w:proofErr w:type="spellStart"/>
            <w:r w:rsidRPr="0059779C">
              <w:rPr>
                <w:rFonts w:eastAsia="Times New Roman"/>
                <w:highlight w:val="green"/>
              </w:rPr>
              <w:t>evacauación</w:t>
            </w:r>
            <w:proofErr w:type="spellEnd"/>
            <w:r w:rsidRPr="0059779C">
              <w:rPr>
                <w:rFonts w:eastAsia="Times New Roman"/>
                <w:highlight w:val="green"/>
              </w:rPr>
              <w:t xml:space="preserve"> de inmuebles. Plan familiar (charla de dos horas a personas para que puedan elaborar su </w:t>
            </w:r>
            <w:proofErr w:type="spellStart"/>
            <w:r w:rsidRPr="0059779C">
              <w:rPr>
                <w:rFonts w:eastAsia="Times New Roman"/>
                <w:highlight w:val="green"/>
              </w:rPr>
              <w:t>diagnostico</w:t>
            </w:r>
            <w:proofErr w:type="spellEnd"/>
            <w:r w:rsidRPr="0059779C">
              <w:rPr>
                <w:rFonts w:eastAsia="Times New Roman"/>
                <w:highlight w:val="green"/>
              </w:rPr>
              <w:t xml:space="preserve"> de riesgos internos y externos, como elaborar un plan de emergencia, se imparte en las escuelas, en feria infantil se trabaja con padres de familia y docentes), la unidad interna de protección civil, e introducción a la introducción </w:t>
            </w:r>
          </w:p>
          <w:p w14:paraId="1081DCE0" w14:textId="77777777" w:rsidR="00615A1D" w:rsidRPr="0059779C" w:rsidRDefault="00615A1D" w:rsidP="00615A1D">
            <w:pPr>
              <w:rPr>
                <w:rFonts w:eastAsia="Times New Roman"/>
                <w:highlight w:val="green"/>
              </w:rPr>
            </w:pPr>
          </w:p>
          <w:p w14:paraId="61033BAD" w14:textId="77777777" w:rsidR="00615A1D" w:rsidRPr="0059779C" w:rsidRDefault="00615A1D" w:rsidP="00615A1D">
            <w:pPr>
              <w:rPr>
                <w:rFonts w:eastAsia="Times New Roman"/>
                <w:highlight w:val="green"/>
              </w:rPr>
            </w:pPr>
            <w:r>
              <w:rPr>
                <w:rFonts w:eastAsia="Times New Roman"/>
                <w:highlight w:val="green"/>
              </w:rPr>
              <w:t xml:space="preserve">Cómo se organizan las actividades: </w:t>
            </w:r>
            <w:r w:rsidRPr="0059779C">
              <w:rPr>
                <w:rFonts w:eastAsia="Times New Roman"/>
                <w:highlight w:val="green"/>
              </w:rPr>
              <w:t>Tienen u</w:t>
            </w:r>
            <w:r>
              <w:rPr>
                <w:rFonts w:eastAsia="Times New Roman"/>
                <w:highlight w:val="green"/>
              </w:rPr>
              <w:t>n cr</w:t>
            </w:r>
            <w:r w:rsidRPr="0059779C">
              <w:rPr>
                <w:rFonts w:eastAsia="Times New Roman"/>
                <w:highlight w:val="green"/>
              </w:rPr>
              <w:t xml:space="preserve">onograma de actividades, tienen un programa permanente las que se van solicita. </w:t>
            </w:r>
          </w:p>
          <w:p w14:paraId="541555AE" w14:textId="77777777" w:rsidR="00615A1D" w:rsidRPr="0059779C" w:rsidRDefault="00615A1D" w:rsidP="00615A1D">
            <w:pPr>
              <w:rPr>
                <w:rFonts w:eastAsia="Times New Roman"/>
                <w:highlight w:val="green"/>
              </w:rPr>
            </w:pPr>
          </w:p>
          <w:p w14:paraId="5184DB63" w14:textId="77777777" w:rsidR="00615A1D" w:rsidRPr="0059779C" w:rsidRDefault="00615A1D" w:rsidP="00615A1D">
            <w:pPr>
              <w:rPr>
                <w:rFonts w:eastAsia="Times New Roman"/>
                <w:highlight w:val="green"/>
              </w:rPr>
            </w:pPr>
          </w:p>
          <w:p w14:paraId="70E1435F" w14:textId="77777777" w:rsidR="00615A1D" w:rsidRPr="0059779C" w:rsidRDefault="00615A1D" w:rsidP="00615A1D">
            <w:pPr>
              <w:rPr>
                <w:rFonts w:eastAsia="Times New Roman"/>
                <w:highlight w:val="green"/>
              </w:rPr>
            </w:pPr>
            <w:r>
              <w:rPr>
                <w:rFonts w:eastAsia="Times New Roman"/>
                <w:highlight w:val="green"/>
              </w:rPr>
              <w:t xml:space="preserve">Qué puedo hacer si quiero una </w:t>
            </w:r>
            <w:proofErr w:type="spellStart"/>
            <w:r>
              <w:rPr>
                <w:rFonts w:eastAsia="Times New Roman"/>
                <w:highlight w:val="green"/>
              </w:rPr>
              <w:t>caoacitación</w:t>
            </w:r>
            <w:r w:rsidRPr="0059779C">
              <w:rPr>
                <w:rFonts w:eastAsia="Times New Roman"/>
                <w:highlight w:val="green"/>
              </w:rPr>
              <w:t>Se</w:t>
            </w:r>
            <w:proofErr w:type="spellEnd"/>
            <w:r w:rsidRPr="0059779C">
              <w:rPr>
                <w:rFonts w:eastAsia="Times New Roman"/>
                <w:highlight w:val="green"/>
              </w:rPr>
              <w:t xml:space="preserve"> manda un oficio al titular, solicitando el curso que nos interesa, que estén conformada su unidad interna de protección civil, y que la reciban tener conocimientos, cada </w:t>
            </w:r>
            <w:proofErr w:type="spellStart"/>
            <w:r w:rsidRPr="0059779C">
              <w:rPr>
                <w:rFonts w:eastAsia="Times New Roman"/>
                <w:highlight w:val="green"/>
              </w:rPr>
              <w:t>dependendia</w:t>
            </w:r>
            <w:proofErr w:type="spellEnd"/>
            <w:r w:rsidRPr="0059779C">
              <w:rPr>
                <w:rFonts w:eastAsia="Times New Roman"/>
                <w:highlight w:val="green"/>
              </w:rPr>
              <w:t xml:space="preserve"> por ley tienen que tener la unidad interna.</w:t>
            </w:r>
          </w:p>
          <w:p w14:paraId="0CE28E9F" w14:textId="77777777" w:rsidR="00615A1D" w:rsidRPr="0059779C" w:rsidRDefault="00615A1D" w:rsidP="00615A1D">
            <w:pPr>
              <w:rPr>
                <w:rFonts w:eastAsia="Times New Roman"/>
                <w:highlight w:val="green"/>
              </w:rPr>
            </w:pPr>
          </w:p>
          <w:p w14:paraId="6A862E05" w14:textId="77777777" w:rsidR="00615A1D" w:rsidRPr="0059779C" w:rsidRDefault="00615A1D" w:rsidP="00615A1D">
            <w:pPr>
              <w:rPr>
                <w:rFonts w:eastAsia="Times New Roman"/>
                <w:highlight w:val="green"/>
              </w:rPr>
            </w:pPr>
            <w:r w:rsidRPr="0059779C">
              <w:rPr>
                <w:rFonts w:eastAsia="Times New Roman"/>
                <w:highlight w:val="green"/>
              </w:rPr>
              <w:t xml:space="preserve">Ivonne portilla psicóloga instructora, </w:t>
            </w:r>
          </w:p>
          <w:p w14:paraId="38A061DD" w14:textId="77777777" w:rsidR="00615A1D" w:rsidRPr="0059779C" w:rsidRDefault="00615A1D" w:rsidP="00615A1D">
            <w:pPr>
              <w:rPr>
                <w:rFonts w:eastAsia="Times New Roman"/>
                <w:highlight w:val="green"/>
              </w:rPr>
            </w:pPr>
          </w:p>
          <w:p w14:paraId="7BD73246" w14:textId="77777777" w:rsidR="00615A1D" w:rsidRPr="00021BCD" w:rsidRDefault="00615A1D" w:rsidP="00615A1D">
            <w:pPr>
              <w:rPr>
                <w:rFonts w:eastAsia="Times New Roman"/>
              </w:rPr>
            </w:pPr>
            <w:r w:rsidRPr="0059779C">
              <w:rPr>
                <w:rFonts w:eastAsia="Times New Roman"/>
                <w:highlight w:val="green"/>
              </w:rPr>
              <w:t>capacitacion.spcver@gmail.com</w:t>
            </w:r>
          </w:p>
        </w:tc>
      </w:tr>
      <w:tr w:rsidR="00615A1D" w:rsidRPr="00A524B8" w14:paraId="213B3709" w14:textId="77777777" w:rsidTr="00615A1D">
        <w:trPr>
          <w:trHeight w:val="2090"/>
        </w:trPr>
        <w:tc>
          <w:tcPr>
            <w:tcW w:w="1263" w:type="dxa"/>
            <w:shd w:val="clear" w:color="auto" w:fill="F37E77"/>
          </w:tcPr>
          <w:p w14:paraId="58722B27" w14:textId="77777777" w:rsidR="00615A1D" w:rsidRPr="0059235B" w:rsidRDefault="00615A1D" w:rsidP="00615A1D">
            <w:pPr>
              <w:rPr>
                <w:rFonts w:eastAsia="Times New Roman"/>
              </w:rPr>
            </w:pPr>
            <w:r w:rsidRPr="0059235B">
              <w:rPr>
                <w:rFonts w:eastAsia="Times New Roman"/>
              </w:rPr>
              <w:lastRenderedPageBreak/>
              <w:t>Bomberos</w:t>
            </w:r>
          </w:p>
        </w:tc>
        <w:tc>
          <w:tcPr>
            <w:tcW w:w="1276" w:type="dxa"/>
            <w:shd w:val="clear" w:color="auto" w:fill="F37E77"/>
          </w:tcPr>
          <w:p w14:paraId="2EEE5D85" w14:textId="77777777" w:rsidR="00615A1D" w:rsidRPr="0059235B" w:rsidRDefault="00615A1D" w:rsidP="00615A1D">
            <w:r w:rsidRPr="0059235B">
              <w:t xml:space="preserve">066, </w:t>
            </w:r>
            <w:r w:rsidRPr="00F268E4">
              <w:rPr>
                <w:highlight w:val="yellow"/>
              </w:rPr>
              <w:t>01 229 9221922</w:t>
            </w:r>
            <w:r w:rsidRPr="0059235B">
              <w:t xml:space="preserve"> y 2299221853</w:t>
            </w:r>
          </w:p>
        </w:tc>
        <w:tc>
          <w:tcPr>
            <w:tcW w:w="1417" w:type="dxa"/>
            <w:shd w:val="clear" w:color="auto" w:fill="F37E77"/>
          </w:tcPr>
          <w:p w14:paraId="098695CE" w14:textId="77777777" w:rsidR="00615A1D" w:rsidRPr="0059235B" w:rsidRDefault="00615A1D" w:rsidP="00615A1D">
            <w:pPr>
              <w:rPr>
                <w:rFonts w:eastAsia="Times New Roman"/>
                <w:b/>
              </w:rPr>
            </w:pPr>
            <w:r w:rsidRPr="0059235B">
              <w:rPr>
                <w:rStyle w:val="Strong"/>
                <w:rFonts w:eastAsia="Times New Roman" w:cs="Arial"/>
                <w:bdr w:val="none" w:sz="0" w:space="0" w:color="auto" w:frame="1"/>
              </w:rPr>
              <w:t>Paseo de las Flores, 94294 Boca del Río, Veracruz.es, 94294 Boca del Río, Veracruz</w:t>
            </w:r>
          </w:p>
          <w:p w14:paraId="0B2DB530" w14:textId="77777777" w:rsidR="00615A1D" w:rsidRPr="0059235B" w:rsidRDefault="00615A1D" w:rsidP="00615A1D">
            <w:pPr>
              <w:rPr>
                <w:rFonts w:eastAsia="Times New Roman"/>
              </w:rPr>
            </w:pPr>
          </w:p>
        </w:tc>
        <w:tc>
          <w:tcPr>
            <w:tcW w:w="1418" w:type="dxa"/>
            <w:shd w:val="clear" w:color="auto" w:fill="F37E77"/>
          </w:tcPr>
          <w:p w14:paraId="738CB280" w14:textId="77777777" w:rsidR="00615A1D" w:rsidRPr="0059235B" w:rsidRDefault="00615A1D" w:rsidP="00615A1D">
            <w:pPr>
              <w:rPr>
                <w:rFonts w:eastAsia="Times New Roman"/>
              </w:rPr>
            </w:pPr>
            <w:r w:rsidRPr="00206AA7">
              <w:rPr>
                <w:rFonts w:eastAsia="Times New Roman"/>
              </w:rPr>
              <w:t>http://ww</w:t>
            </w:r>
            <w:r w:rsidRPr="0059235B">
              <w:rPr>
                <w:rFonts w:eastAsia="Times New Roman"/>
              </w:rPr>
              <w:t>w.bomberosconurbados.com.mx/</w:t>
            </w:r>
          </w:p>
        </w:tc>
        <w:tc>
          <w:tcPr>
            <w:tcW w:w="1984" w:type="dxa"/>
            <w:shd w:val="clear" w:color="auto" w:fill="F37E77"/>
          </w:tcPr>
          <w:p w14:paraId="77A8BDF3" w14:textId="77777777" w:rsidR="00615A1D" w:rsidRPr="0059235B" w:rsidRDefault="00615A1D" w:rsidP="00615A1D">
            <w:pPr>
              <w:rPr>
                <w:rFonts w:eastAsia="Times New Roman"/>
              </w:rPr>
            </w:pPr>
          </w:p>
        </w:tc>
        <w:tc>
          <w:tcPr>
            <w:tcW w:w="4403" w:type="dxa"/>
            <w:shd w:val="clear" w:color="auto" w:fill="F37E77"/>
          </w:tcPr>
          <w:p w14:paraId="1F8C1162" w14:textId="77777777" w:rsidR="00615A1D" w:rsidRPr="000A691B" w:rsidRDefault="00615A1D" w:rsidP="00615A1D">
            <w:pPr>
              <w:rPr>
                <w:rFonts w:eastAsia="Times New Roman"/>
              </w:rPr>
            </w:pPr>
            <w:r w:rsidRPr="000A691B">
              <w:rPr>
                <w:rFonts w:eastAsia="Times New Roman"/>
              </w:rPr>
              <w:t xml:space="preserve">Daniel </w:t>
            </w:r>
            <w:proofErr w:type="spellStart"/>
            <w:r w:rsidRPr="000A691B">
              <w:rPr>
                <w:rFonts w:eastAsia="Times New Roman"/>
              </w:rPr>
              <w:t>Martinez</w:t>
            </w:r>
            <w:proofErr w:type="spellEnd"/>
            <w:r w:rsidRPr="000A691B">
              <w:rPr>
                <w:rFonts w:eastAsia="Times New Roman"/>
              </w:rPr>
              <w:t xml:space="preserve">, oficial de </w:t>
            </w:r>
            <w:proofErr w:type="spellStart"/>
            <w:r w:rsidRPr="000A691B">
              <w:rPr>
                <w:rFonts w:eastAsia="Times New Roman"/>
              </w:rPr>
              <w:t>guardía</w:t>
            </w:r>
            <w:proofErr w:type="spellEnd"/>
          </w:p>
          <w:p w14:paraId="5B83AB0D" w14:textId="77777777" w:rsidR="00615A1D" w:rsidRDefault="00615A1D" w:rsidP="00615A1D">
            <w:pPr>
              <w:rPr>
                <w:rFonts w:eastAsia="Times New Roman"/>
              </w:rPr>
            </w:pPr>
            <w:r>
              <w:rPr>
                <w:rFonts w:eastAsia="Times New Roman"/>
              </w:rPr>
              <w:t>Cómo es la estructura de bomberos:</w:t>
            </w:r>
          </w:p>
          <w:p w14:paraId="6545F261" w14:textId="77777777" w:rsidR="00615A1D" w:rsidRPr="000A691B" w:rsidRDefault="00615A1D" w:rsidP="00615A1D">
            <w:pPr>
              <w:rPr>
                <w:rFonts w:eastAsia="Times New Roman"/>
              </w:rPr>
            </w:pPr>
            <w:r w:rsidRPr="000A691B">
              <w:rPr>
                <w:rFonts w:eastAsia="Times New Roman"/>
              </w:rPr>
              <w:t xml:space="preserve">Estructura de bomberos, cada municipio debe de tener su propio cuerpo de bomberos, </w:t>
            </w:r>
            <w:r>
              <w:rPr>
                <w:rFonts w:eastAsia="Times New Roman"/>
              </w:rPr>
              <w:t xml:space="preserve">por </w:t>
            </w:r>
            <w:proofErr w:type="gramStart"/>
            <w:r>
              <w:rPr>
                <w:rFonts w:eastAsia="Times New Roman"/>
              </w:rPr>
              <w:t>ejemplo</w:t>
            </w:r>
            <w:proofErr w:type="gramEnd"/>
            <w:r>
              <w:rPr>
                <w:rFonts w:eastAsia="Times New Roman"/>
              </w:rPr>
              <w:t xml:space="preserve"> los </w:t>
            </w:r>
            <w:r w:rsidRPr="000A691B">
              <w:rPr>
                <w:rFonts w:eastAsia="Times New Roman"/>
              </w:rPr>
              <w:t>bomberos del ayuntamiento de Veracruz,</w:t>
            </w:r>
          </w:p>
          <w:p w14:paraId="47705937" w14:textId="77777777" w:rsidR="00615A1D" w:rsidRDefault="00615A1D" w:rsidP="00615A1D">
            <w:pPr>
              <w:rPr>
                <w:rFonts w:eastAsia="Times New Roman"/>
              </w:rPr>
            </w:pPr>
          </w:p>
          <w:p w14:paraId="3C1B74FD" w14:textId="77777777" w:rsidR="00615A1D" w:rsidRPr="000A691B" w:rsidRDefault="00615A1D" w:rsidP="00615A1D">
            <w:pPr>
              <w:rPr>
                <w:rFonts w:eastAsia="Times New Roman"/>
              </w:rPr>
            </w:pPr>
            <w:r>
              <w:rPr>
                <w:rFonts w:eastAsia="Times New Roman"/>
              </w:rPr>
              <w:t xml:space="preserve">Cómo funciona a quién pertenece cada grupo </w:t>
            </w:r>
            <w:proofErr w:type="gramStart"/>
            <w:r>
              <w:rPr>
                <w:rFonts w:eastAsia="Times New Roman"/>
              </w:rPr>
              <w:t>de  bomberos</w:t>
            </w:r>
            <w:proofErr w:type="gramEnd"/>
            <w:r>
              <w:rPr>
                <w:rFonts w:eastAsia="Times New Roman"/>
              </w:rPr>
              <w:t xml:space="preserve">: </w:t>
            </w:r>
            <w:r w:rsidRPr="000A691B">
              <w:rPr>
                <w:rFonts w:eastAsia="Times New Roman"/>
              </w:rPr>
              <w:t>Ellos pertenecen a una asociación privada, son un patronato, ya que el municipio de boca del rio en donde no existía un cuerpo de bomberos donde no tenían recursos, patrocinado por empresas de la zona conurbada</w:t>
            </w:r>
          </w:p>
          <w:p w14:paraId="0463D7DE" w14:textId="77777777" w:rsidR="00615A1D" w:rsidRDefault="00615A1D" w:rsidP="00615A1D">
            <w:pPr>
              <w:pStyle w:val="ListParagraph"/>
              <w:numPr>
                <w:ilvl w:val="0"/>
                <w:numId w:val="1"/>
              </w:numPr>
              <w:rPr>
                <w:rFonts w:asciiTheme="minorHAnsi" w:eastAsia="Times New Roman" w:hAnsiTheme="minorHAnsi"/>
              </w:rPr>
            </w:pPr>
            <w:r>
              <w:rPr>
                <w:rFonts w:asciiTheme="minorHAnsi" w:eastAsia="Times New Roman" w:hAnsiTheme="minorHAnsi"/>
              </w:rPr>
              <w:t xml:space="preserve">Como puedes saber, hay patronatos, todos se rigen por la central de emergencia, si tu estas en un municipio están poniendo un centro de comando ellos se pueden decir qué bomberos son, ellos trabajan en conjunto, al cuartel que este </w:t>
            </w:r>
            <w:proofErr w:type="spellStart"/>
            <w:r>
              <w:rPr>
                <w:rFonts w:asciiTheme="minorHAnsi" w:eastAsia="Times New Roman" w:hAnsiTheme="minorHAnsi"/>
              </w:rPr>
              <w:t>mas</w:t>
            </w:r>
            <w:proofErr w:type="spellEnd"/>
            <w:r>
              <w:rPr>
                <w:rFonts w:asciiTheme="minorHAnsi" w:eastAsia="Times New Roman" w:hAnsiTheme="minorHAnsi"/>
              </w:rPr>
              <w:t xml:space="preserve"> cerca</w:t>
            </w:r>
          </w:p>
          <w:p w14:paraId="055D1DD8" w14:textId="77777777" w:rsidR="00615A1D" w:rsidRDefault="00615A1D" w:rsidP="00615A1D">
            <w:pPr>
              <w:pStyle w:val="ListParagraph"/>
              <w:numPr>
                <w:ilvl w:val="0"/>
                <w:numId w:val="1"/>
              </w:numPr>
              <w:rPr>
                <w:rFonts w:asciiTheme="minorHAnsi" w:eastAsia="Times New Roman" w:hAnsiTheme="minorHAnsi"/>
              </w:rPr>
            </w:pPr>
            <w:r>
              <w:rPr>
                <w:rFonts w:asciiTheme="minorHAnsi" w:eastAsia="Times New Roman" w:hAnsiTheme="minorHAnsi"/>
              </w:rPr>
              <w:t>Todo tipo de emergencias a lo único que no acuden son en asaltos, van en fugas de gas, pastizales, casa en llamas</w:t>
            </w:r>
          </w:p>
          <w:p w14:paraId="604E91CD" w14:textId="77777777" w:rsidR="00615A1D" w:rsidRDefault="00615A1D" w:rsidP="00615A1D">
            <w:pPr>
              <w:pStyle w:val="ListParagraph"/>
              <w:numPr>
                <w:ilvl w:val="0"/>
                <w:numId w:val="1"/>
              </w:numPr>
              <w:rPr>
                <w:rFonts w:asciiTheme="minorHAnsi" w:eastAsia="Times New Roman" w:hAnsiTheme="minorHAnsi"/>
              </w:rPr>
            </w:pPr>
            <w:r>
              <w:rPr>
                <w:rFonts w:asciiTheme="minorHAnsi" w:eastAsia="Times New Roman" w:hAnsiTheme="minorHAnsi"/>
              </w:rPr>
              <w:t>Manejan un protocolo, (en un evento masivo las primeras unidades son las que manejan el protocolo, las que van llegando se ponen al mando de los demás) los protocolos que tienen son públicos, las capacitaciones son por parte de municipio</w:t>
            </w:r>
          </w:p>
          <w:p w14:paraId="413C575D" w14:textId="77777777" w:rsidR="00615A1D" w:rsidRDefault="00615A1D" w:rsidP="00615A1D">
            <w:pPr>
              <w:pStyle w:val="ListParagraph"/>
              <w:numPr>
                <w:ilvl w:val="0"/>
                <w:numId w:val="1"/>
              </w:numPr>
              <w:rPr>
                <w:rFonts w:asciiTheme="minorHAnsi" w:eastAsia="Times New Roman" w:hAnsiTheme="minorHAnsi"/>
              </w:rPr>
            </w:pPr>
            <w:r>
              <w:rPr>
                <w:rFonts w:asciiTheme="minorHAnsi" w:eastAsia="Times New Roman" w:hAnsiTheme="minorHAnsi"/>
              </w:rPr>
              <w:t>Cuando ellos te dan los cursos</w:t>
            </w:r>
          </w:p>
          <w:p w14:paraId="42F06839" w14:textId="77777777" w:rsidR="00615A1D" w:rsidRDefault="00615A1D" w:rsidP="00615A1D">
            <w:pPr>
              <w:pStyle w:val="ListParagraph"/>
              <w:numPr>
                <w:ilvl w:val="0"/>
                <w:numId w:val="1"/>
              </w:numPr>
              <w:rPr>
                <w:rFonts w:asciiTheme="minorHAnsi" w:eastAsia="Times New Roman" w:hAnsiTheme="minorHAnsi"/>
              </w:rPr>
            </w:pPr>
            <w:r>
              <w:rPr>
                <w:rFonts w:asciiTheme="minorHAnsi" w:eastAsia="Times New Roman" w:hAnsiTheme="minorHAnsi"/>
              </w:rPr>
              <w:t xml:space="preserve">Si es un lugar cerca 2 a 3 minutos, </w:t>
            </w:r>
          </w:p>
          <w:p w14:paraId="1BDB1997" w14:textId="77777777" w:rsidR="00615A1D" w:rsidRDefault="00615A1D" w:rsidP="00615A1D">
            <w:pPr>
              <w:ind w:left="360"/>
              <w:rPr>
                <w:rFonts w:eastAsia="Times New Roman"/>
              </w:rPr>
            </w:pPr>
          </w:p>
          <w:p w14:paraId="3F718940" w14:textId="77777777" w:rsidR="00615A1D" w:rsidRPr="00A524B8" w:rsidRDefault="00615A1D" w:rsidP="00615A1D">
            <w:pPr>
              <w:ind w:left="360"/>
              <w:rPr>
                <w:rFonts w:eastAsia="Times New Roman"/>
              </w:rPr>
            </w:pPr>
            <w:hyperlink r:id="rId11" w:history="1">
              <w:r w:rsidRPr="00D1042A">
                <w:rPr>
                  <w:rStyle w:val="Hyperlink"/>
                  <w:rFonts w:eastAsia="Times New Roman"/>
                </w:rPr>
                <w:t>operbom_@outlook.com</w:t>
              </w:r>
            </w:hyperlink>
            <w:r>
              <w:rPr>
                <w:rFonts w:eastAsia="Times New Roman"/>
              </w:rPr>
              <w:t xml:space="preserve"> </w:t>
            </w:r>
          </w:p>
          <w:p w14:paraId="01AB3C76" w14:textId="77777777" w:rsidR="00615A1D" w:rsidRPr="00A524B8" w:rsidRDefault="00615A1D" w:rsidP="00615A1D">
            <w:pPr>
              <w:ind w:left="360"/>
              <w:rPr>
                <w:rFonts w:eastAsia="Times New Roman"/>
              </w:rPr>
            </w:pPr>
          </w:p>
        </w:tc>
      </w:tr>
    </w:tbl>
    <w:p w14:paraId="2F339F31" w14:textId="77777777" w:rsidR="00B535FD" w:rsidRDefault="00B535FD"/>
    <w:p w14:paraId="6A6EE7D3" w14:textId="77777777" w:rsidR="00B535FD" w:rsidRDefault="00B535FD"/>
    <w:p w14:paraId="3BC07F5E" w14:textId="77777777" w:rsidR="00B535FD" w:rsidRDefault="00B535FD"/>
    <w:p w14:paraId="62E2FA56" w14:textId="77777777" w:rsidR="00B535FD" w:rsidRDefault="00B535FD"/>
    <w:p w14:paraId="38AA9022" w14:textId="77777777" w:rsidR="00B535FD" w:rsidRDefault="00B535FD"/>
    <w:p w14:paraId="0268287F" w14:textId="77777777" w:rsidR="00B535FD" w:rsidRDefault="00B535FD"/>
    <w:p w14:paraId="70E62FD4" w14:textId="77777777" w:rsidR="00B535FD" w:rsidRDefault="00B535FD"/>
    <w:p w14:paraId="49C5D1DA" w14:textId="77777777" w:rsidR="00B535FD" w:rsidRDefault="00B535FD"/>
    <w:p w14:paraId="45107016" w14:textId="77777777" w:rsidR="00B535FD" w:rsidRDefault="00B535FD"/>
    <w:p w14:paraId="22A8D84E" w14:textId="77777777" w:rsidR="00B535FD" w:rsidRDefault="00B535FD"/>
    <w:p w14:paraId="427EF9C8" w14:textId="77777777" w:rsidR="00B535FD" w:rsidRDefault="00B535FD"/>
    <w:p w14:paraId="1C415882" w14:textId="77777777" w:rsidR="00B535FD" w:rsidRDefault="00B535FD"/>
    <w:p w14:paraId="11ED2774" w14:textId="77777777" w:rsidR="00B535FD" w:rsidRDefault="00B535FD"/>
    <w:p w14:paraId="520F57C5" w14:textId="77777777" w:rsidR="00B535FD" w:rsidRDefault="00B535FD"/>
    <w:p w14:paraId="346C16FE" w14:textId="77777777" w:rsidR="00122A62" w:rsidRDefault="00B535FD">
      <w:r>
        <w:rPr>
          <w:noProof/>
        </w:rPr>
        <w:drawing>
          <wp:anchor distT="0" distB="0" distL="114300" distR="114300" simplePos="0" relativeHeight="251661312" behindDoc="1" locked="0" layoutInCell="1" allowOverlap="1" wp14:anchorId="65CB3190" wp14:editId="3F3940FF">
            <wp:simplePos x="0" y="0"/>
            <wp:positionH relativeFrom="column">
              <wp:posOffset>4511040</wp:posOffset>
            </wp:positionH>
            <wp:positionV relativeFrom="paragraph">
              <wp:posOffset>8232140</wp:posOffset>
            </wp:positionV>
            <wp:extent cx="2400935" cy="105130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2-17840257.jpg"/>
                    <pic:cNvPicPr/>
                  </pic:nvPicPr>
                  <pic:blipFill rotWithShape="1">
                    <a:blip r:embed="rId12">
                      <a:extLst>
                        <a:ext uri="{28A0092B-C50C-407E-A947-70E740481C1C}">
                          <a14:useLocalDpi xmlns:a14="http://schemas.microsoft.com/office/drawing/2010/main" val="0"/>
                        </a:ext>
                      </a:extLst>
                    </a:blip>
                    <a:srcRect t="7363" b="20849"/>
                    <a:stretch/>
                  </pic:blipFill>
                  <pic:spPr bwMode="auto">
                    <a:xfrm>
                      <a:off x="0" y="0"/>
                      <a:ext cx="2400935" cy="10513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22A62" w:rsidSect="00702728">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256EB" w14:textId="77777777" w:rsidR="00D86C42" w:rsidRDefault="00D86C42" w:rsidP="00416692">
      <w:r>
        <w:separator/>
      </w:r>
    </w:p>
  </w:endnote>
  <w:endnote w:type="continuationSeparator" w:id="0">
    <w:p w14:paraId="0EC79B1A" w14:textId="77777777" w:rsidR="00D86C42" w:rsidRDefault="00D86C42" w:rsidP="00416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655B6" w14:textId="2CDDA167" w:rsidR="00416692" w:rsidRDefault="00416692">
    <w:pPr>
      <w:pStyle w:val="Footer"/>
    </w:pPr>
    <w:r>
      <w:rPr>
        <w:noProof/>
      </w:rPr>
      <w:drawing>
        <wp:anchor distT="0" distB="0" distL="114300" distR="114300" simplePos="0" relativeHeight="251659264" behindDoc="1" locked="0" layoutInCell="1" allowOverlap="1" wp14:anchorId="4D85C4E8" wp14:editId="3F48554A">
          <wp:simplePos x="0" y="0"/>
          <wp:positionH relativeFrom="column">
            <wp:posOffset>4623435</wp:posOffset>
          </wp:positionH>
          <wp:positionV relativeFrom="paragraph">
            <wp:posOffset>-160746</wp:posOffset>
          </wp:positionV>
          <wp:extent cx="2136481" cy="786311"/>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2-17840257.jpg"/>
                  <pic:cNvPicPr/>
                </pic:nvPicPr>
                <pic:blipFill rotWithShape="1">
                  <a:blip r:embed="rId1">
                    <a:extLst>
                      <a:ext uri="{28A0092B-C50C-407E-A947-70E740481C1C}">
                        <a14:useLocalDpi xmlns:a14="http://schemas.microsoft.com/office/drawing/2010/main" val="0"/>
                      </a:ext>
                    </a:extLst>
                  </a:blip>
                  <a:srcRect t="6313" b="33348"/>
                  <a:stretch/>
                </pic:blipFill>
                <pic:spPr bwMode="auto">
                  <a:xfrm>
                    <a:off x="0" y="0"/>
                    <a:ext cx="2136481" cy="786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D4B9FB" w14:textId="77777777" w:rsidR="00D86C42" w:rsidRDefault="00D86C42" w:rsidP="00416692">
      <w:r>
        <w:separator/>
      </w:r>
    </w:p>
  </w:footnote>
  <w:footnote w:type="continuationSeparator" w:id="0">
    <w:p w14:paraId="26B81C22" w14:textId="77777777" w:rsidR="00D86C42" w:rsidRDefault="00D86C42" w:rsidP="0041669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34E498B"/>
    <w:multiLevelType w:val="hybridMultilevel"/>
    <w:tmpl w:val="DEDE917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5"/>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D51"/>
    <w:rsid w:val="00010E1F"/>
    <w:rsid w:val="00163AA0"/>
    <w:rsid w:val="00416692"/>
    <w:rsid w:val="005D2D51"/>
    <w:rsid w:val="00615A1D"/>
    <w:rsid w:val="00702728"/>
    <w:rsid w:val="00AB1781"/>
    <w:rsid w:val="00B535FD"/>
    <w:rsid w:val="00D86C42"/>
    <w:rsid w:val="00E81EE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47E8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35FD"/>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16692"/>
    <w:pPr>
      <w:tabs>
        <w:tab w:val="center" w:pos="4680"/>
        <w:tab w:val="right" w:pos="9360"/>
      </w:tabs>
    </w:pPr>
  </w:style>
  <w:style w:type="character" w:customStyle="1" w:styleId="HeaderChar">
    <w:name w:val="Header Char"/>
    <w:basedOn w:val="DefaultParagraphFont"/>
    <w:link w:val="Header"/>
    <w:uiPriority w:val="99"/>
    <w:rsid w:val="00416692"/>
  </w:style>
  <w:style w:type="paragraph" w:styleId="Footer">
    <w:name w:val="footer"/>
    <w:basedOn w:val="Normal"/>
    <w:link w:val="FooterChar"/>
    <w:uiPriority w:val="99"/>
    <w:unhideWhenUsed/>
    <w:rsid w:val="00416692"/>
    <w:pPr>
      <w:tabs>
        <w:tab w:val="center" w:pos="4680"/>
        <w:tab w:val="right" w:pos="9360"/>
      </w:tabs>
    </w:pPr>
  </w:style>
  <w:style w:type="character" w:customStyle="1" w:styleId="FooterChar">
    <w:name w:val="Footer Char"/>
    <w:basedOn w:val="DefaultParagraphFont"/>
    <w:link w:val="Footer"/>
    <w:uiPriority w:val="99"/>
    <w:rsid w:val="00416692"/>
  </w:style>
  <w:style w:type="character" w:styleId="Strong">
    <w:name w:val="Strong"/>
    <w:basedOn w:val="DefaultParagraphFont"/>
    <w:uiPriority w:val="22"/>
    <w:qFormat/>
    <w:rsid w:val="00615A1D"/>
    <w:rPr>
      <w:b/>
      <w:bCs/>
    </w:rPr>
  </w:style>
  <w:style w:type="paragraph" w:styleId="ListParagraph">
    <w:name w:val="List Paragraph"/>
    <w:basedOn w:val="Normal"/>
    <w:uiPriority w:val="34"/>
    <w:qFormat/>
    <w:rsid w:val="00615A1D"/>
    <w:pPr>
      <w:ind w:left="720"/>
      <w:contextualSpacing/>
    </w:pPr>
    <w:rPr>
      <w:rFonts w:ascii="Times New Roman" w:hAnsi="Times New Roman" w:cs="Times New Roman"/>
      <w:lang w:val="es-ES_tradnl" w:eastAsia="es-ES_tradnl"/>
    </w:rPr>
  </w:style>
  <w:style w:type="character" w:styleId="Hyperlink">
    <w:name w:val="Hyperlink"/>
    <w:basedOn w:val="DefaultParagraphFont"/>
    <w:uiPriority w:val="99"/>
    <w:unhideWhenUsed/>
    <w:rsid w:val="00615A1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operbom_@outlook.com" TargetMode="External"/><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yperlink" Target="mailto:Jorgerobertorojas86@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773</Words>
  <Characters>4409</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EYAL GITTLER UNIKEL</dc:creator>
  <cp:keywords/>
  <dc:description/>
  <cp:lastModifiedBy>EYAL GITTLER UNIKEL</cp:lastModifiedBy>
  <cp:revision>2</cp:revision>
  <dcterms:created xsi:type="dcterms:W3CDTF">2018-10-03T02:27:00Z</dcterms:created>
  <dcterms:modified xsi:type="dcterms:W3CDTF">2018-10-03T02:27:00Z</dcterms:modified>
</cp:coreProperties>
</file>